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«Развитие мелкой моторики рук у детей младшего дошкольного возраста».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xml:space="preserve">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bookmarkStart w:id="0" w:name="_GoBack"/>
      <w:r w:rsidRPr="008A2A85">
        <w:rPr>
          <w:rFonts w:ascii="Times New Roman" w:hAnsi="Times New Roman" w:cs="Times New Roman"/>
          <w:b/>
          <w:bCs/>
          <w:i/>
          <w:iCs/>
          <w:sz w:val="24"/>
          <w:szCs w:val="24"/>
        </w:rPr>
        <w:t>«Ум ребенка – в пальчиках»</w:t>
      </w:r>
    </w:p>
    <w:bookmarkEnd w:id="0"/>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Мелкая моторика</w:t>
      </w:r>
      <w:r w:rsidRPr="008A2A85">
        <w:rPr>
          <w:rFonts w:ascii="Times New Roman" w:hAnsi="Times New Roman" w:cs="Times New Roman"/>
          <w:sz w:val="24"/>
          <w:szCs w:val="24"/>
        </w:rPr>
        <w:t> – это скоординированные движения кистей рук и мелких мышц пальцев. Чтобы стимулировать развитие речи у ребенка, важно развивать мелкую моторику или движения пальцев рук. Это необходимо не только для выполнения каких-то повседневных действий, но и для стимуляции мозговой деятельности и для развития интеллектуальных способностей. Учеными доказано, что уровень развития речи находится в прямой зависимости от степени сформированности тонких движений пальцев рук. Изучая деятельность мозга ребенка, психику детей вообще, ученые отмечают большое стимулирующее значение функции руки, и заключают, что речевое развитие происходит под влиянием кинестетических импульсов от кончиков пальцев.</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Развитие у ребенка мелкой моторики важно еще и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 Мелкая моторика напрямую развивает такие необходимо важные процессы, как воображение, внимание, наблюдательность, память (зрительную и двигательную), мышление, словарный запас ребенка, координация движений. Именно мелкая моторика на раннем этапе жизни отражает развитие ребенка и его интеллектуальные способности. От того, насколько ребенок сможет управлять своими пальчиками в раннем возрасте, в дальнейшем зависит его развитие и, конечно, качество жизни. Вследствие этого очень важно развивать у ребенка мелкую моторику с раннего возраста. Просто выполнять упражнения ребенку будет скучно – нужно обратить их в полезные и интересные игры.</w:t>
      </w:r>
      <w:r w:rsidRPr="008A2A85">
        <w:rPr>
          <w:rFonts w:ascii="Times New Roman" w:hAnsi="Times New Roman" w:cs="Times New Roman"/>
          <w:b/>
          <w:bCs/>
          <w:i/>
          <w:iCs/>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  предлагая малышу различные игрушки (мягкие, твердые, шершавые, гладкие, холодные и т.д.), тряпочки ,  предметы для исследование,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lastRenderedPageBreak/>
        <w:t>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и упражнения на развитие мелкой моторики, которыми можно заниматься как в детском саду, так и дома.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Употребляйте слова и фразы, несущие оптимистическую окрашенность, например: «Как интересно!», « Вот  здорово!», « Давай помогу! », « Красота! », « Какой молодец! », « Как здорово !  », « Как красиво! », « Давай, вместе!» и т.д.</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Пальчиковая гимнастика.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Пальчиковые игры - </w:t>
      </w:r>
      <w:r w:rsidRPr="008A2A85">
        <w:rPr>
          <w:rFonts w:ascii="Times New Roman" w:hAnsi="Times New Roman" w:cs="Times New Roman"/>
          <w:sz w:val="24"/>
          <w:szCs w:val="24"/>
        </w:rPr>
        <w:t>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r w:rsidRPr="008A2A85">
        <w:rPr>
          <w:rFonts w:ascii="Times New Roman" w:hAnsi="Times New Roman" w:cs="Times New Roman"/>
          <w:sz w:val="24"/>
          <w:szCs w:val="24"/>
        </w:rPr>
        <w:br/>
      </w:r>
      <w:r w:rsidRPr="008A2A85">
        <w:rPr>
          <w:rFonts w:ascii="Times New Roman" w:hAnsi="Times New Roman" w:cs="Times New Roman"/>
          <w:b/>
          <w:bCs/>
          <w:sz w:val="24"/>
          <w:szCs w:val="24"/>
        </w:rPr>
        <w:t>  Пальчиковая гимнастика решает множество задач в развитии ребенка: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-способствует овладению навыками мелкой моторики;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-помогает развивать речь;</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-повышает работоспособность головного мозга;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-развивает психические процессы: внимание, память, мышление, воображение;</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-развивает тактильную чувствительность;</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-снимает тревожность.</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Дети с удовольствием принимают участие в таких играх . Самый известный вариант такой игры - «Сорока-сорока», но есть и более сложные для проговаривания и показа.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 Игра "Моя семья".</w:t>
      </w:r>
      <w:r w:rsidRPr="008A2A85">
        <w:rPr>
          <w:rFonts w:ascii="Times New Roman" w:hAnsi="Times New Roman" w:cs="Times New Roman"/>
          <w:sz w:val="24"/>
          <w:szCs w:val="24"/>
        </w:rPr>
        <w:t> </w:t>
      </w:r>
      <w:r w:rsidRPr="008A2A85">
        <w:rPr>
          <w:rFonts w:ascii="Times New Roman" w:hAnsi="Times New Roman" w:cs="Times New Roman"/>
          <w:sz w:val="24"/>
          <w:szCs w:val="24"/>
        </w:rPr>
        <w:br/>
        <w:t>                                             Этот пальчик  –  дедушка , </w:t>
      </w:r>
      <w:r w:rsidRPr="008A2A85">
        <w:rPr>
          <w:rFonts w:ascii="Times New Roman" w:hAnsi="Times New Roman" w:cs="Times New Roman"/>
          <w:sz w:val="24"/>
          <w:szCs w:val="24"/>
        </w:rPr>
        <w:br/>
        <w:t>                                             Этот пальчик  –  бабушка , </w:t>
      </w:r>
      <w:r w:rsidRPr="008A2A85">
        <w:rPr>
          <w:rFonts w:ascii="Times New Roman" w:hAnsi="Times New Roman" w:cs="Times New Roman"/>
          <w:sz w:val="24"/>
          <w:szCs w:val="24"/>
        </w:rPr>
        <w:br/>
        <w:t>                                             Этот пальчик  –  папочка , </w:t>
      </w:r>
      <w:r w:rsidRPr="008A2A85">
        <w:rPr>
          <w:rFonts w:ascii="Times New Roman" w:hAnsi="Times New Roman" w:cs="Times New Roman"/>
          <w:sz w:val="24"/>
          <w:szCs w:val="24"/>
        </w:rPr>
        <w:br/>
        <w:t>                                             Этот пальчик  –  мамочка , </w:t>
      </w:r>
      <w:r w:rsidRPr="008A2A85">
        <w:rPr>
          <w:rFonts w:ascii="Times New Roman" w:hAnsi="Times New Roman" w:cs="Times New Roman"/>
          <w:sz w:val="24"/>
          <w:szCs w:val="24"/>
        </w:rPr>
        <w:br/>
      </w:r>
      <w:r w:rsidRPr="008A2A85">
        <w:rPr>
          <w:rFonts w:ascii="Times New Roman" w:hAnsi="Times New Roman" w:cs="Times New Roman"/>
          <w:sz w:val="24"/>
          <w:szCs w:val="24"/>
        </w:rPr>
        <w:lastRenderedPageBreak/>
        <w:t>                                             Этот пальчик  –  я , </w:t>
      </w:r>
      <w:r w:rsidRPr="008A2A85">
        <w:rPr>
          <w:rFonts w:ascii="Times New Roman" w:hAnsi="Times New Roman" w:cs="Times New Roman"/>
          <w:sz w:val="24"/>
          <w:szCs w:val="24"/>
        </w:rPr>
        <w:br/>
        <w:t>                                             Вот и вся моя семья !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(попеременно массируем пальцы руки, на последней строке сжимаем и разжимаем кулачки)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 Капуста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Что за скрип?   (сжимаем и разжимает кулаки)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Что за хруст?   (переплетаем пальцы рук)</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Это что еще за куст   (ладони с растопыренными пальцами  перед собой)</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Как же быть без хруста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Если я капуста? (пальцы полусогнуты, изображают кочан).</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Мы капусту рубим, рубим… (ребро ладони)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Мы морковку трем, трем (кулаками трем друг о друга)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Мы капусту солим, солим…(щепотками)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Мы капусту жмем, жмем. (сжимаем и разжимаем кулаки)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i/>
          <w:iCs/>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«Вышла курочка»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Вышла курочка гулять , (пальчики шагают)</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Свежей травки пощипать.  (щиплют всеми пальцами)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А за ней ребятки – жёлтые цыплятки . (бегут всеми пальчиками)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«Ко – ко - ко , ко – ко – ко, (хлопают в ладоши)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Не ходите далеко! (грозят пальчиками)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Лапками гребите, (гребут пальцами как граблями)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Зёрнышки ищите. (собирают зёрна)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Развитию кисти  и пальцев рук способствуют не только пальчиковая гимнастика, но  и разнообразные действия с предметами. Предлагаем Вам ряд игр с такими предмет</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  Игры с пуговицами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Подберите   пуговицы разного размера и цвета. Попробуйте выложить рисунок.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lastRenderedPageBreak/>
        <w:t>Пуговицы можно нанизывать и на нитку, изготавливая бусы.</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Витамины в пузырьке</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Возьмите пузырек из-под лекарства с достаточно широким горлышком. Предложите малышу сложить в него витамины. Витаминами могут быть разноцветные пуговицы.</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Копилка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Возьмите банку из-под кофе или чипсов, прорежьте в крышке отверстие и предложите малышу кидать в него плоские пуговицы или шашки.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Игры с сыпучими материалами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1. Насыпаем в емкость горох или фасоль. Ребенок запускает туда руки и изображает, как месят тесто, приговаривая:</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"Месим, месим тесто,</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Есть в печи место.</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Будут-будут из печи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Булочки и калачи.»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2. Перекладываем  в кружку  горох, фасоль ,гречку  поочерёдно пальчиками: большой и указательный, большой и средний, большой и безымянный , большой и мизинец, то одной рукой , то другой.</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3. «Накорми Нюшу , Колобка и т.д.( Заготовка с изображением персонажей с прорезью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4. В «сухой бассейн» помещаем  горох , бобы и другую крупу. Ребенок запускает в него руку и старается на ощупь определить и достать только горох , только бобы, только игрушки – сюрпризы и т.д.</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5. Можно предложить выложить настроение Колобка или Нюши .( Заготовка лица с выражением разных эмоций).</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6. Просеивание мелких  и крупных круп через сито.</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w:t>
      </w:r>
      <w:r w:rsidRPr="008A2A85">
        <w:rPr>
          <w:rFonts w:ascii="Times New Roman" w:hAnsi="Times New Roman" w:cs="Times New Roman"/>
          <w:sz w:val="24"/>
          <w:szCs w:val="24"/>
        </w:rPr>
        <mc:AlternateContent>
          <mc:Choice Requires="wps">
            <w:drawing>
              <wp:inline distT="0" distB="0" distL="0" distR="0" wp14:anchorId="3A406F1E" wp14:editId="54F3B22E">
                <wp:extent cx="307975" cy="307975"/>
                <wp:effectExtent l="0" t="0" r="0" b="0"/>
                <wp:docPr id="3" name="Прямоугольник 3" descr="C:\Users\Домашний\Desktop\Фото детский сад\Моторика\P10802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BzdPD1&#10;MgMAAC8GAAAOAAAAAAAAAAAAAAAAAC4CAABkcnMvZTJvRG9jLnhtbFBLAQItABQABgAIAAAAIQDy&#10;Xa4d2QAAAAMBAAAPAAAAAAAAAAAAAAAAAIwFAABkcnMvZG93bnJldi54bWxQSwUGAAAAAAQABADz&#10;AAAAkgYAAAAA&#10;" filled="f" stroked="f">
                <o:lock v:ext="edit" aspectratio="t"/>
                <w10:anchorlock/>
              </v:rect>
            </w:pict>
          </mc:Fallback>
        </mc:AlternateConten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Рисование по крупе или песку.</w:t>
      </w:r>
      <w:r w:rsidRPr="008A2A85">
        <w:rPr>
          <w:rFonts w:ascii="Times New Roman" w:hAnsi="Times New Roman" w:cs="Times New Roman"/>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На  поднос тонким равномерным слоем рассыпьте мелкую крупу( манную). Проведите пальцем ребенка по крупе. Получится яркая контрастная линия. Позвольте малышу самому нарисовать несколько простых линий. Затем попробуйте вместе нарисовать какие-нибудь предметы (забор, дождик, волны, круг, точки и т.д.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 Игры с пробками от бутылок, пальчиковым театром.</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lastRenderedPageBreak/>
        <w:t>Две пробки от пластиковых бутылок кладем на столе резьбой вверх. Это — «лыжи». Указательный и средний пальцы встают в них, как ноги. Двигаемся на лыжах. Разыгрывание  элементарных персонажей из сказок с помощью пальчикового театра.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Игры с прищепками.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1. Бельевой прищепкой поочередно «кусаем» ногтевые фаланги (от указательного к мизинцу и обратно) :</w:t>
      </w:r>
      <w:r w:rsidRPr="008A2A85">
        <w:rPr>
          <w:rFonts w:ascii="Times New Roman" w:hAnsi="Times New Roman" w:cs="Times New Roman"/>
          <w:b/>
          <w:bCs/>
          <w:sz w:val="24"/>
          <w:szCs w:val="24"/>
        </w:rPr>
        <w:t>   «Сильно кусает котенок-глупыш,</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Он думает, это не палец, а мышь. </w:t>
      </w:r>
      <w:r w:rsidRPr="008A2A85">
        <w:rPr>
          <w:rFonts w:ascii="Times New Roman" w:hAnsi="Times New Roman" w:cs="Times New Roman"/>
          <w:sz w:val="24"/>
          <w:szCs w:val="24"/>
        </w:rPr>
        <w:t>(Смена рук.)</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Но я же играю с тобою, малыш,</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А будешь кусаться, скажу тебе: «Кыш!».</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2. Помогите представить ребёнку,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«лучики» для солнышка , «дождинки» для облака и т.д.</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Игры с пинцетом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 « Собери пушынки»;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 Переложи горошенки» и т.д.</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Игры с бусинами, макаронами.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Отлично развивает руку разнообразное нанизывание. Нанизывать можно все,  что нанизывается: пуговицы, бусы, рожки и макароны, сушки и т.п.</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Бусины можно сортировать по размеру, цвету, форме.</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Игры – шнуровки.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xml:space="preserve">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умственные и  творческие способности, способствуют развитию точности глазомера, последовательности действий, развивают пальцы и кисти рук , тем </w:t>
      </w:r>
      <w:r w:rsidRPr="008A2A85">
        <w:rPr>
          <w:rFonts w:ascii="Times New Roman" w:hAnsi="Times New Roman" w:cs="Times New Roman"/>
          <w:sz w:val="24"/>
          <w:szCs w:val="24"/>
        </w:rPr>
        <w:lastRenderedPageBreak/>
        <w:t>самим подготавливает их к письму. Вышивание шнурком является первой ступенькой к вышиванию иглой.</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sz w:val="24"/>
          <w:szCs w:val="24"/>
        </w:rPr>
        <mc:AlternateContent>
          <mc:Choice Requires="wps">
            <w:drawing>
              <wp:inline distT="0" distB="0" distL="0" distR="0" wp14:anchorId="24077836" wp14:editId="4D9B7FDD">
                <wp:extent cx="307975" cy="307975"/>
                <wp:effectExtent l="0" t="0" r="0" b="0"/>
                <wp:docPr id="2" name="Прямоугольник 2" descr="C:\Users\Домашний\Desktop\Фото детский сад\Моторика\P10802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YF9SN&#10;MgMAAC8GAAAOAAAAAAAAAAAAAAAAAC4CAABkcnMvZTJvRG9jLnhtbFBLAQItABQABgAIAAAAIQDy&#10;Xa4d2QAAAAMBAAAPAAAAAAAAAAAAAAAAAIwFAABkcnMvZG93bnJldi54bWxQSwUGAAAAAAQABADz&#10;AAAAkgYAAAAA&#10;" filled="f" stroked="f">
                <o:lock v:ext="edit" aspectratio="t"/>
                <w10:anchorlock/>
              </v:rect>
            </w:pict>
          </mc:Fallback>
        </mc:AlternateConten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Используйте цветные клубочки ниток для перематывания, веревочки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различной толщины и длины для завязывания и развязыван</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Прекрасное оздоровительное и тонизирующее действие оказывает перекатывание между ладонями восьмигранного карандаша.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Различные мозаики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Как с  крупными , так и с  мелкими деталями, с замочками.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Дорожка</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Покажите малышу игрушку животного (например, зайчика) от киндер-сюрприз.                                               Предложите выложить для зайчика из мозаики дорожку. Дорожка может быть однотонная или разноцветная.</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sz w:val="24"/>
          <w:szCs w:val="24"/>
        </w:rPr>
        <mc:AlternateContent>
          <mc:Choice Requires="wps">
            <w:drawing>
              <wp:inline distT="0" distB="0" distL="0" distR="0" wp14:anchorId="61852FBA" wp14:editId="4D84E8BB">
                <wp:extent cx="307975" cy="307975"/>
                <wp:effectExtent l="0" t="0" r="0" b="0"/>
                <wp:docPr id="1" name="Прямоугольник 1" descr="C:\Users\Домашний\Desktop\Фото детский сад\Моторика\P10802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3G054jAD&#10;AAAvBgAADgAAAAAAAAAAAAAAAAAuAgAAZHJzL2Uyb0RvYy54bWxQSwECLQAUAAYACAAAACEA8l2u&#10;HdkAAAADAQAADwAAAAAAAAAAAAAAAACKBQAAZHJzL2Rvd25yZXYueG1sUEsFBgAAAAAEAAQA8wAA&#10;AJAGAAAAAA==&#10;" filled="f" stroked="f">
                <o:lock v:ext="edit" aspectratio="t"/>
                <w10:anchorlock/>
              </v:rect>
            </w:pict>
          </mc:Fallback>
        </mc:AlternateContent>
      </w:r>
      <w:r w:rsidRPr="008A2A85">
        <w:rPr>
          <w:rFonts w:ascii="Times New Roman" w:hAnsi="Times New Roman" w:cs="Times New Roman"/>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Можно предложить детям  выложить разноцветные дорожки,рамки,дождик.</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Цветочки на поляне</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Предложите малышу посадить разноцветные цветочки на поляне из красных, синих, желтых и зеленых деталей мозаики. А затем можно вместе с ребенком собрать цветочки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Катать по очереди каждым пальцем камешки, мелкие бусинки, шарики.</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                                            </w:t>
      </w:r>
      <w:r w:rsidRPr="008A2A85">
        <w:rPr>
          <w:rFonts w:ascii="Times New Roman" w:hAnsi="Times New Roman" w:cs="Times New Roman"/>
          <w:b/>
          <w:bCs/>
          <w:sz w:val="24"/>
          <w:szCs w:val="24"/>
        </w:rPr>
        <w:t> Аппликация.</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b/>
          <w:bCs/>
          <w:sz w:val="24"/>
          <w:szCs w:val="24"/>
        </w:rPr>
        <w:t>                           Работа с глиной, пластилином и солённым тестом.</w:t>
      </w:r>
    </w:p>
    <w:p w:rsidR="008A2A85" w:rsidRPr="008A2A85" w:rsidRDefault="008A2A85" w:rsidP="008A2A85">
      <w:pPr>
        <w:rPr>
          <w:rFonts w:ascii="Times New Roman" w:hAnsi="Times New Roman" w:cs="Times New Roman"/>
          <w:sz w:val="24"/>
          <w:szCs w:val="24"/>
        </w:rPr>
      </w:pPr>
      <w:r w:rsidRPr="008A2A85">
        <w:rPr>
          <w:rFonts w:ascii="Times New Roman" w:hAnsi="Times New Roman" w:cs="Times New Roman"/>
          <w:sz w:val="24"/>
          <w:szCs w:val="24"/>
        </w:rPr>
        <w:lastRenderedPageBreak/>
        <w:t>Лепить из глины, пластилина или солённого теста можно начинать уже в 2 года, главное подбирать доступные задания и не забывать мыть руки. Лепим колбаски, колечки, шарики; режем колбаску пластмассовым ножом или стекой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8A2040" w:rsidRPr="008A2A85" w:rsidRDefault="005C122F">
      <w:pPr>
        <w:rPr>
          <w:rFonts w:ascii="Times New Roman" w:hAnsi="Times New Roman" w:cs="Times New Roman"/>
          <w:sz w:val="24"/>
          <w:szCs w:val="24"/>
        </w:rPr>
      </w:pPr>
    </w:p>
    <w:sectPr w:rsidR="008A2040" w:rsidRPr="008A2A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2F" w:rsidRDefault="005C122F" w:rsidP="008A2A85">
      <w:pPr>
        <w:spacing w:after="0" w:line="240" w:lineRule="auto"/>
      </w:pPr>
      <w:r>
        <w:separator/>
      </w:r>
    </w:p>
  </w:endnote>
  <w:endnote w:type="continuationSeparator" w:id="0">
    <w:p w:rsidR="005C122F" w:rsidRDefault="005C122F" w:rsidP="008A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2F" w:rsidRDefault="005C122F" w:rsidP="008A2A85">
      <w:pPr>
        <w:spacing w:after="0" w:line="240" w:lineRule="auto"/>
      </w:pPr>
      <w:r>
        <w:separator/>
      </w:r>
    </w:p>
  </w:footnote>
  <w:footnote w:type="continuationSeparator" w:id="0">
    <w:p w:rsidR="005C122F" w:rsidRDefault="005C122F" w:rsidP="008A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11"/>
    <w:rsid w:val="00075713"/>
    <w:rsid w:val="00571F11"/>
    <w:rsid w:val="005C122F"/>
    <w:rsid w:val="008A2A85"/>
    <w:rsid w:val="009E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2A85"/>
  </w:style>
  <w:style w:type="paragraph" w:styleId="a5">
    <w:name w:val="footer"/>
    <w:basedOn w:val="a"/>
    <w:link w:val="a6"/>
    <w:uiPriority w:val="99"/>
    <w:unhideWhenUsed/>
    <w:rsid w:val="008A2A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2A85"/>
  </w:style>
  <w:style w:type="paragraph" w:styleId="a5">
    <w:name w:val="footer"/>
    <w:basedOn w:val="a"/>
    <w:link w:val="a6"/>
    <w:uiPriority w:val="99"/>
    <w:unhideWhenUsed/>
    <w:rsid w:val="008A2A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2023-08-22T20:16:00Z</dcterms:created>
  <dcterms:modified xsi:type="dcterms:W3CDTF">2023-08-22T20:18:00Z</dcterms:modified>
</cp:coreProperties>
</file>