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5" w:rsidRPr="005E5014" w:rsidRDefault="00A60865" w:rsidP="00A60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014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Ежегодный Всероссийский конкурс в области педагогики, воспитания и работы с детьми и молодёжью до 20 лет </w:t>
      </w:r>
      <w:r w:rsidRPr="005E5014">
        <w:rPr>
          <w:rFonts w:ascii="Times New Roman" w:eastAsia="Times New Roman" w:hAnsi="Times New Roman"/>
          <w:b/>
          <w:sz w:val="28"/>
          <w:szCs w:val="28"/>
          <w:lang w:eastAsia="ru-RU"/>
        </w:rPr>
        <w:t>«За нравственный подвиг учителя» в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Pr="005E50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:rsidR="00A60865" w:rsidRPr="005E5014" w:rsidRDefault="00A60865" w:rsidP="00A60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A60865" w:rsidRPr="005E5014" w:rsidRDefault="00A60865" w:rsidP="00A60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01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Эксперт-рецензия работы участника Конкурса</w:t>
      </w:r>
    </w:p>
    <w:p w:rsidR="00A60865" w:rsidRPr="00A60865" w:rsidRDefault="00A60865" w:rsidP="00A60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865">
        <w:rPr>
          <w:rFonts w:ascii="Times New Roman" w:eastAsia="Times New Roman" w:hAnsi="Times New Roman"/>
          <w:sz w:val="24"/>
          <w:szCs w:val="24"/>
          <w:lang w:eastAsia="ru-RU"/>
        </w:rPr>
        <w:t>Автор работы____________________________________________________________</w:t>
      </w:r>
    </w:p>
    <w:p w:rsidR="00A60865" w:rsidRPr="00A60865" w:rsidRDefault="00A60865" w:rsidP="00A60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865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</w:t>
      </w:r>
    </w:p>
    <w:p w:rsidR="00A60865" w:rsidRPr="00A60865" w:rsidRDefault="00A60865" w:rsidP="00A60865">
      <w:pPr>
        <w:widowControl w:val="0"/>
        <w:shd w:val="clear" w:color="auto" w:fill="FFFFFF"/>
        <w:tabs>
          <w:tab w:val="left" w:pos="1155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8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_______________________________________________________________________</w:t>
      </w:r>
      <w:r w:rsidRPr="00A6086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A60865" w:rsidRPr="00A60865" w:rsidRDefault="00A60865" w:rsidP="00A60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865">
        <w:rPr>
          <w:rFonts w:ascii="Times New Roman" w:eastAsia="Times New Roman" w:hAnsi="Times New Roman"/>
          <w:sz w:val="24"/>
          <w:szCs w:val="24"/>
          <w:lang w:eastAsia="ru-RU"/>
        </w:rPr>
        <w:t>место работы, должность</w:t>
      </w:r>
    </w:p>
    <w:p w:rsidR="00A60865" w:rsidRPr="00A60865" w:rsidRDefault="00A60865" w:rsidP="00A60865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865">
        <w:rPr>
          <w:rFonts w:ascii="Times New Roman" w:eastAsia="Times New Roman" w:hAnsi="Times New Roman"/>
          <w:sz w:val="24"/>
          <w:szCs w:val="24"/>
          <w:lang w:eastAsia="ru-RU"/>
        </w:rPr>
        <w:t>Название работы__________________________________________________________</w:t>
      </w:r>
    </w:p>
    <w:p w:rsidR="00A60865" w:rsidRPr="00A60865" w:rsidRDefault="00A60865" w:rsidP="00A60865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8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A60865" w:rsidRPr="00A60865" w:rsidRDefault="00A60865" w:rsidP="00A60865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865">
        <w:rPr>
          <w:rFonts w:ascii="Times New Roman" w:eastAsia="Times New Roman" w:hAnsi="Times New Roman"/>
          <w:sz w:val="24"/>
          <w:szCs w:val="24"/>
          <w:lang w:eastAsia="ru-RU"/>
        </w:rPr>
        <w:t>Номинация_________________________</w:t>
      </w:r>
      <w:r w:rsidRPr="00A60865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A6086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A60865" w:rsidRPr="007E1C6E" w:rsidRDefault="00A60865" w:rsidP="00A60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E1C6E">
        <w:rPr>
          <w:rFonts w:ascii="Arial" w:eastAsia="Times New Roman" w:hAnsi="Arial" w:cs="Arial"/>
          <w:sz w:val="20"/>
          <w:szCs w:val="20"/>
          <w:lang w:eastAsia="ru-RU"/>
        </w:rPr>
        <w:tab/>
      </w:r>
    </w:p>
    <w:tbl>
      <w:tblPr>
        <w:tblW w:w="10717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6"/>
        <w:gridCol w:w="7884"/>
        <w:gridCol w:w="993"/>
        <w:gridCol w:w="1134"/>
      </w:tblGrid>
      <w:tr w:rsidR="00A60865" w:rsidRPr="00A60865" w:rsidTr="00A60865">
        <w:trPr>
          <w:cantSplit/>
        </w:trPr>
        <w:tc>
          <w:tcPr>
            <w:tcW w:w="706" w:type="dxa"/>
            <w:shd w:val="clear" w:color="auto" w:fill="FFFFFF"/>
            <w:vAlign w:val="center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  <w:vAlign w:val="center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Балл</w:t>
            </w:r>
          </w:p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эксперта</w:t>
            </w: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 w:val="restart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Соответствие темы и содержания работы целям и содержанию Конкурса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 содержание работы выстроено в соответствии с целями и задачами конкурса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4-5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-тема, отдельные составляющие работы соответствуют целям и задачам </w:t>
            </w:r>
            <w:bookmarkStart w:id="0" w:name="_GoBack"/>
            <w:bookmarkEnd w:id="0"/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конкурса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-содержание работы не отвечает целям и задачам конкурса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 w:val="restart"/>
            <w:shd w:val="clear" w:color="auto" w:fill="FFFFFF"/>
          </w:tcPr>
          <w:p w:rsidR="00A60865" w:rsidRPr="00A60865" w:rsidRDefault="00A60865" w:rsidP="00CF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Выраженность личной педагогической позиции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 личная педагогическая позиция автора представлена и обоснована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4-5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личная педагогическая позиция автора не проявлена </w:t>
            </w: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</w:t>
            </w: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не обоснована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 личная педагогическая позиция автора не представлена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 w:val="restart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Способы (механизмы) решения задач духовно-нравственного и гражданск</w:t>
            </w:r>
            <w:proofErr w:type="gramStart"/>
            <w:r w:rsidRPr="00A6086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о-</w:t>
            </w:r>
            <w:proofErr w:type="gramEnd"/>
            <w:r w:rsidRPr="00A6086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 xml:space="preserve"> патриотического воспитания детей и молодежи, представленные в работе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 представлены эффективные способы (механизмы) решения задач конкурса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4-5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представленные способы (механизмы) не обеспечивают решения задач конкурса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-способы (механизмы) решения задач конкурса не представлены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 w:val="restart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Возможность самовыражения обучающихся, выбора форм участия в проекте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-работа предполагает активное и интерактивное включение </w:t>
            </w:r>
            <w:proofErr w:type="gramStart"/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4-5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</w:t>
            </w:r>
            <w:proofErr w:type="gramStart"/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обучающиеся</w:t>
            </w:r>
            <w:proofErr w:type="gramEnd"/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выступают в качестве исполнителей замысла педагога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-роль обучающихся не обозначена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 w:val="restart"/>
            <w:shd w:val="clear" w:color="auto" w:fill="FFFFFF"/>
          </w:tcPr>
          <w:p w:rsidR="00A60865" w:rsidRPr="00A60865" w:rsidRDefault="00A60865" w:rsidP="00CF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Интеграция разнообразных знаний, их актуализация, системность работы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-интеграции проявлена, обоснована, актуальна, системна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4-5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-интеграция присутствует, но не актуальна или не носит системного характера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-роль обучающихся не обозначена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 w:val="restart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Возможность использования работы и её результатов в педагогической практике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-возможно использование методик и результатов в ОУ различных типов и видов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4-5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-возможно частичное использование  в ОУ определенного типа и вида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-использование методик и результатов работы затруднительно или невозможно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 w:val="restart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Ресурсное обеспечение работы (кадровое, материально-техническое, методическое и др.)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-представлено в полном объеме, обеспечивает эффективность работы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4-5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-представлено в отдельных направлениях или не обеспечивает эффективность работы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-не представлено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 w:val="restart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Результативность работы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-результаты представлены или прогнозируемы, представлен инструментарий оценивания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4-5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-результаты представлены или прогнозируемы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-результаты (прогноз результатов) не представлены 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 w:val="restart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Культура представления конкурсной работы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-работа грамотно оформлена, структурирована, приложения адекватны, использованы </w:t>
            </w:r>
            <w:proofErr w:type="gramStart"/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ИТ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4-5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-работа грамотно оформлена, структурирована, приложения нужны, но отсутствуют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</w:trPr>
        <w:tc>
          <w:tcPr>
            <w:tcW w:w="706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-отсутствуют структура, приложения либо работа оформлена небрежно</w:t>
            </w:r>
          </w:p>
        </w:tc>
        <w:tc>
          <w:tcPr>
            <w:tcW w:w="993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</w:t>
            </w:r>
          </w:p>
        </w:tc>
        <w:tc>
          <w:tcPr>
            <w:tcW w:w="1134" w:type="dxa"/>
            <w:vMerge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60865" w:rsidRPr="00A60865" w:rsidTr="00A60865">
        <w:trPr>
          <w:cantSplit/>
          <w:trHeight w:val="503"/>
        </w:trPr>
        <w:tc>
          <w:tcPr>
            <w:tcW w:w="706" w:type="dxa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4" w:type="dxa"/>
            <w:shd w:val="clear" w:color="auto" w:fill="FFFFFF"/>
            <w:vAlign w:val="center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608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A60865" w:rsidRPr="00A60865" w:rsidRDefault="00A60865" w:rsidP="00CF3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B916CE" w:rsidRDefault="00B916CE"/>
    <w:sectPr w:rsidR="00B916CE" w:rsidSect="00A6086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8F"/>
    <w:rsid w:val="0066798F"/>
    <w:rsid w:val="006A6D1F"/>
    <w:rsid w:val="009F5EE5"/>
    <w:rsid w:val="00A60865"/>
    <w:rsid w:val="00B9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Илшатовна Шутова</dc:creator>
  <cp:keywords/>
  <dc:description/>
  <cp:lastModifiedBy>Мария Илшатовна Шутова</cp:lastModifiedBy>
  <cp:revision>2</cp:revision>
  <dcterms:created xsi:type="dcterms:W3CDTF">2025-01-29T11:16:00Z</dcterms:created>
  <dcterms:modified xsi:type="dcterms:W3CDTF">2025-01-29T11:19:00Z</dcterms:modified>
</cp:coreProperties>
</file>