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A" w:rsidRPr="00955766" w:rsidRDefault="00244FBE" w:rsidP="00244FBE">
      <w:pPr>
        <w:jc w:val="center"/>
        <w:rPr>
          <w:rFonts w:ascii="Times New Roman" w:hAnsi="Times New Roman" w:cs="Times New Roman"/>
          <w:sz w:val="32"/>
          <w:szCs w:val="32"/>
        </w:rPr>
      </w:pPr>
      <w:r w:rsidRPr="00955766">
        <w:rPr>
          <w:rFonts w:ascii="Times New Roman" w:hAnsi="Times New Roman" w:cs="Times New Roman"/>
          <w:sz w:val="32"/>
          <w:szCs w:val="32"/>
        </w:rPr>
        <w:t>Индивидуальная работа с детьми среднего возраста по ФЭМП.</w:t>
      </w:r>
    </w:p>
    <w:p w:rsidR="00244FBE" w:rsidRPr="00244FBE" w:rsidRDefault="00244FBE" w:rsidP="003B4F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4FBE">
        <w:rPr>
          <w:rFonts w:ascii="Times New Roman" w:hAnsi="Times New Roman" w:cs="Times New Roman"/>
          <w:sz w:val="28"/>
          <w:szCs w:val="28"/>
        </w:rPr>
        <w:t>Спланировать содержание индивидуальной работы воспитателю помогают наблюдение за воспитанниками в повседневной жизни, анализ их поведения и деятельности, беседы с родителями.</w:t>
      </w:r>
    </w:p>
    <w:p w:rsidR="00244FBE" w:rsidRPr="00244FBE" w:rsidRDefault="00244FBE" w:rsidP="003B4F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4FBE">
        <w:rPr>
          <w:rFonts w:ascii="Times New Roman" w:hAnsi="Times New Roman" w:cs="Times New Roman"/>
          <w:sz w:val="28"/>
          <w:szCs w:val="28"/>
        </w:rPr>
        <w:t>Рабо</w:t>
      </w:r>
      <w:r w:rsidR="00FA1603">
        <w:rPr>
          <w:rFonts w:ascii="Times New Roman" w:hAnsi="Times New Roman" w:cs="Times New Roman"/>
          <w:sz w:val="28"/>
          <w:szCs w:val="28"/>
        </w:rPr>
        <w:t>тая в дошкольном</w:t>
      </w:r>
      <w:r w:rsidRPr="00244FBE">
        <w:rPr>
          <w:rFonts w:ascii="Times New Roman" w:hAnsi="Times New Roman" w:cs="Times New Roman"/>
          <w:sz w:val="28"/>
          <w:szCs w:val="28"/>
        </w:rPr>
        <w:t xml:space="preserve"> учреждении, мы стремимся к тому, чтобы наши воспитанники добились высоких результатов в усвоении программных задач, имели познавательную мотивац</w:t>
      </w:r>
      <w:r w:rsidR="001E07EC">
        <w:rPr>
          <w:rFonts w:ascii="Times New Roman" w:hAnsi="Times New Roman" w:cs="Times New Roman"/>
          <w:sz w:val="28"/>
          <w:szCs w:val="28"/>
        </w:rPr>
        <w:t>ию, проявляли самостоятельность.</w:t>
      </w:r>
      <w:r w:rsidRPr="00244FBE">
        <w:rPr>
          <w:rFonts w:ascii="Times New Roman" w:hAnsi="Times New Roman" w:cs="Times New Roman"/>
          <w:sz w:val="28"/>
          <w:szCs w:val="28"/>
        </w:rPr>
        <w:t xml:space="preserve"> Этого результата невозможно достичь, опираясь только на специально организованную образовательную деятельность. Необходимы индивидуальные занятия.</w:t>
      </w:r>
    </w:p>
    <w:p w:rsidR="00244FBE" w:rsidRDefault="00244FBE" w:rsidP="003B4F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7EC">
        <w:rPr>
          <w:rFonts w:ascii="Times New Roman" w:hAnsi="Times New Roman" w:cs="Times New Roman"/>
          <w:sz w:val="28"/>
          <w:szCs w:val="28"/>
        </w:rPr>
        <w:t>В ход</w:t>
      </w:r>
      <w:r w:rsidR="008A7FE4">
        <w:rPr>
          <w:rFonts w:ascii="Times New Roman" w:hAnsi="Times New Roman" w:cs="Times New Roman"/>
          <w:sz w:val="28"/>
          <w:szCs w:val="28"/>
        </w:rPr>
        <w:t xml:space="preserve">е </w:t>
      </w:r>
      <w:r w:rsidRPr="001E07EC">
        <w:rPr>
          <w:rFonts w:ascii="Times New Roman" w:hAnsi="Times New Roman" w:cs="Times New Roman"/>
          <w:sz w:val="28"/>
          <w:szCs w:val="28"/>
        </w:rPr>
        <w:t>проведенного м</w:t>
      </w:r>
      <w:r w:rsidR="00EF2014">
        <w:rPr>
          <w:rFonts w:ascii="Times New Roman" w:hAnsi="Times New Roman" w:cs="Times New Roman"/>
          <w:sz w:val="28"/>
          <w:szCs w:val="28"/>
        </w:rPr>
        <w:t xml:space="preserve">ониторинга </w:t>
      </w:r>
      <w:r w:rsidR="008A7FE4">
        <w:rPr>
          <w:rFonts w:ascii="Times New Roman" w:hAnsi="Times New Roman" w:cs="Times New Roman"/>
          <w:sz w:val="28"/>
          <w:szCs w:val="28"/>
        </w:rPr>
        <w:t xml:space="preserve">мы </w:t>
      </w:r>
      <w:r w:rsidR="00EF2014">
        <w:rPr>
          <w:rFonts w:ascii="Times New Roman" w:hAnsi="Times New Roman" w:cs="Times New Roman"/>
          <w:sz w:val="28"/>
          <w:szCs w:val="28"/>
        </w:rPr>
        <w:t>заметили, что</w:t>
      </w:r>
      <w:r w:rsidRPr="001E07EC">
        <w:rPr>
          <w:rFonts w:ascii="Times New Roman" w:hAnsi="Times New Roman" w:cs="Times New Roman"/>
          <w:sz w:val="28"/>
          <w:szCs w:val="28"/>
        </w:rPr>
        <w:t xml:space="preserve"> навыки некоторых восп</w:t>
      </w:r>
      <w:r w:rsidR="00B05D73">
        <w:rPr>
          <w:rFonts w:ascii="Times New Roman" w:hAnsi="Times New Roman" w:cs="Times New Roman"/>
          <w:sz w:val="28"/>
          <w:szCs w:val="28"/>
        </w:rPr>
        <w:t xml:space="preserve">итанников  </w:t>
      </w:r>
      <w:r w:rsidR="008A7FE4">
        <w:rPr>
          <w:rFonts w:ascii="Times New Roman" w:hAnsi="Times New Roman" w:cs="Times New Roman"/>
          <w:sz w:val="28"/>
          <w:szCs w:val="28"/>
        </w:rPr>
        <w:t>недостаточно</w:t>
      </w:r>
      <w:r w:rsidR="00B05D73">
        <w:rPr>
          <w:rFonts w:ascii="Times New Roman" w:hAnsi="Times New Roman" w:cs="Times New Roman"/>
          <w:sz w:val="28"/>
          <w:szCs w:val="28"/>
        </w:rPr>
        <w:t xml:space="preserve"> сформированы.</w:t>
      </w:r>
      <w:r w:rsidRPr="001E07EC">
        <w:rPr>
          <w:rFonts w:ascii="Times New Roman" w:hAnsi="Times New Roman" w:cs="Times New Roman"/>
          <w:sz w:val="28"/>
          <w:szCs w:val="28"/>
        </w:rPr>
        <w:t xml:space="preserve"> Именно на этом мы сделали акцент в свое</w:t>
      </w:r>
      <w:r w:rsidR="008A7FE4">
        <w:rPr>
          <w:rFonts w:ascii="Times New Roman" w:hAnsi="Times New Roman" w:cs="Times New Roman"/>
          <w:sz w:val="28"/>
          <w:szCs w:val="28"/>
        </w:rPr>
        <w:t>й работе. В процессе</w:t>
      </w:r>
      <w:r w:rsidRPr="001E07EC">
        <w:rPr>
          <w:rFonts w:ascii="Times New Roman" w:hAnsi="Times New Roman" w:cs="Times New Roman"/>
          <w:sz w:val="28"/>
          <w:szCs w:val="28"/>
        </w:rPr>
        <w:t xml:space="preserve"> организованной деятельности уделить должное внимание всем детям оче</w:t>
      </w:r>
      <w:r w:rsidR="008A7FE4">
        <w:rPr>
          <w:rFonts w:ascii="Times New Roman" w:hAnsi="Times New Roman" w:cs="Times New Roman"/>
          <w:sz w:val="28"/>
          <w:szCs w:val="28"/>
        </w:rPr>
        <w:t>нь трудно. И  чтобы помочь воспитанникам</w:t>
      </w:r>
      <w:r w:rsidRPr="001E07EC">
        <w:rPr>
          <w:rFonts w:ascii="Times New Roman" w:hAnsi="Times New Roman" w:cs="Times New Roman"/>
          <w:sz w:val="28"/>
          <w:szCs w:val="28"/>
        </w:rPr>
        <w:t xml:space="preserve"> в усвоении программного материала, развить их интерес  к занятиям по ФЭМП мы ежедневно проводим индивид</w:t>
      </w:r>
      <w:r w:rsidR="008A7FE4">
        <w:rPr>
          <w:rFonts w:ascii="Times New Roman" w:hAnsi="Times New Roman" w:cs="Times New Roman"/>
          <w:sz w:val="28"/>
          <w:szCs w:val="28"/>
        </w:rPr>
        <w:t>уальные занятия с ними</w:t>
      </w:r>
      <w:r w:rsidRPr="001E07EC">
        <w:rPr>
          <w:rFonts w:ascii="Times New Roman" w:hAnsi="Times New Roman" w:cs="Times New Roman"/>
          <w:sz w:val="28"/>
          <w:szCs w:val="28"/>
        </w:rPr>
        <w:t>.</w:t>
      </w:r>
    </w:p>
    <w:p w:rsidR="001E07EC" w:rsidRDefault="001E07EC" w:rsidP="003B4F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7E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A7FE4">
        <w:rPr>
          <w:rFonts w:ascii="Times New Roman" w:hAnsi="Times New Roman" w:cs="Times New Roman"/>
          <w:sz w:val="28"/>
          <w:szCs w:val="28"/>
        </w:rPr>
        <w:t xml:space="preserve"> </w:t>
      </w:r>
      <w:r w:rsidRPr="001E07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07EC">
        <w:rPr>
          <w:rFonts w:ascii="Times New Roman" w:hAnsi="Times New Roman" w:cs="Times New Roman"/>
          <w:sz w:val="28"/>
          <w:szCs w:val="28"/>
        </w:rPr>
        <w:t xml:space="preserve"> чтобы у ребенка возникало желание выполнить задание, мы подготовили дидактический материал, соответствующий возрасту воспитанников – пособия и игры, многие из низ изготовлены своими руками.</w:t>
      </w:r>
    </w:p>
    <w:p w:rsidR="001E07EC" w:rsidRDefault="001E07EC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1.Нейроигра «Цветные ладошки» - развивает зрительно – моторную координацию, внимание, </w:t>
      </w:r>
      <w:r w:rsidR="00EF2014">
        <w:rPr>
          <w:rFonts w:ascii="Times New Roman" w:hAnsi="Times New Roman" w:cs="Times New Roman"/>
          <w:sz w:val="28"/>
          <w:szCs w:val="28"/>
        </w:rPr>
        <w:t>учим и закрепляем цвета</w:t>
      </w:r>
      <w:proofErr w:type="gramStart"/>
      <w:r w:rsidR="00EF20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1E07EC" w:rsidRDefault="001E07EC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2.Карточки «Ориентируемся в пространстве» - в процессе игры ребенок учится правильно определять</w:t>
      </w:r>
      <w:r w:rsidR="00955766">
        <w:rPr>
          <w:rFonts w:ascii="Times New Roman" w:hAnsi="Times New Roman" w:cs="Times New Roman"/>
          <w:sz w:val="28"/>
          <w:szCs w:val="28"/>
        </w:rPr>
        <w:t xml:space="preserve"> направление: влево, вправо, вверх, вниз. Игра отлично развивает логику, пространственное мышление.</w:t>
      </w:r>
    </w:p>
    <w:p w:rsidR="00955766" w:rsidRDefault="00955766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3.Игры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Геостикс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сортировка по цвету, закрепляем знания о геометрических фигурах. Из разноцветных палочек можно выкладывать разнообразные рисунки.</w:t>
      </w:r>
    </w:p>
    <w:p w:rsidR="00A92D0D" w:rsidRDefault="00A92D0D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92D0D" w:rsidRDefault="00A92D0D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92D0D" w:rsidRDefault="00A92D0D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92D0D" w:rsidRDefault="00A92D0D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92D0D" w:rsidRDefault="00A92D0D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360FC" w:rsidRDefault="003360FC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«Цветные ладошки»</w:t>
      </w:r>
    </w:p>
    <w:p w:rsidR="003B4F45" w:rsidRDefault="003B4F45" w:rsidP="003B4F4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4369" w:rsidRDefault="00955766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7686" cy="1490765"/>
            <wp:effectExtent l="0" t="247650" r="0" b="223735"/>
            <wp:docPr id="1" name="Рисунок 1" descr="C:\Users\Ольга Николаевна\Downloads\IMG_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Николаевна\Downloads\IMG_3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7869" cy="149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0FC" w:rsidRPr="003360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360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4360" cy="1450770"/>
            <wp:effectExtent l="0" t="247650" r="0" b="225630"/>
            <wp:docPr id="2" name="Рисунок 2" descr="C:\Users\Ольга Николаевна\Downloads\IMG_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Николаевна\Downloads\IMG_3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9426" cy="145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Default="00F921E2" w:rsidP="00F921E2">
      <w:pPr>
        <w:ind w:firstLine="28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921E2" w:rsidRPr="00F921E2" w:rsidRDefault="00F921E2" w:rsidP="00F921E2">
      <w:pPr>
        <w:ind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360FC" w:rsidRDefault="003360FC" w:rsidP="001E07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2.Карточки «Ориентируемся в пространстве»</w:t>
      </w:r>
    </w:p>
    <w:p w:rsidR="003360FC" w:rsidRDefault="003360FC" w:rsidP="001E07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8127" cy="1836095"/>
            <wp:effectExtent l="0" t="304800" r="0" b="278455"/>
            <wp:docPr id="3" name="Рисунок 3" descr="C:\Users\Ольга Николаевна\Downloads\IMG_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Николаевна\Downloads\IMG_3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3346" cy="184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3137" cy="1974715"/>
            <wp:effectExtent l="19050" t="0" r="0" b="0"/>
            <wp:docPr id="4" name="Рисунок 4" descr="C:\Users\Ольга Николаевна\Downloads\IMG_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 Николаевна\Downloads\IMG_3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00" cy="19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FC" w:rsidRDefault="003360FC" w:rsidP="001E07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3.Игры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Геостикс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60FC" w:rsidRDefault="003360FC" w:rsidP="001E07EC">
      <w:pPr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757" cy="1712068"/>
            <wp:effectExtent l="19050" t="0" r="3243" b="0"/>
            <wp:docPr id="5" name="Рисунок 5" descr="C:\Users\Ольга Николаевна\Downloads\IMG_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 Николаевна\Downloads\IMG_3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54" cy="17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2865" cy="1707509"/>
            <wp:effectExtent l="19050" t="0" r="6485" b="0"/>
            <wp:docPr id="6" name="Рисунок 6" descr="C:\Users\Ольга Николаевна\Downloads\IMG_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 Николаевна\Downloads\IMG_38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3" cy="170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03" w:rsidRDefault="00FA1603" w:rsidP="00A77006">
      <w:pPr>
        <w:spacing w:after="0" w:line="240" w:lineRule="auto"/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Группа среднего дошкольного возраста (с 4 до 5) «Дружные ребята»</w:t>
      </w:r>
    </w:p>
    <w:p w:rsidR="00FA1603" w:rsidRPr="003360FC" w:rsidRDefault="00FA1603" w:rsidP="00A770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 О.Н. Нечипуренко.</w:t>
      </w:r>
    </w:p>
    <w:sectPr w:rsidR="00FA1603" w:rsidRPr="003360FC" w:rsidSect="003360FC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4FBE"/>
    <w:rsid w:val="001E07EC"/>
    <w:rsid w:val="00244FBE"/>
    <w:rsid w:val="003360FC"/>
    <w:rsid w:val="003B4F45"/>
    <w:rsid w:val="006C1EE2"/>
    <w:rsid w:val="006E34FC"/>
    <w:rsid w:val="007F42BA"/>
    <w:rsid w:val="00813F99"/>
    <w:rsid w:val="008A7FE4"/>
    <w:rsid w:val="00955766"/>
    <w:rsid w:val="0099650C"/>
    <w:rsid w:val="00A77006"/>
    <w:rsid w:val="00A92D0D"/>
    <w:rsid w:val="00B05D73"/>
    <w:rsid w:val="00E961CF"/>
    <w:rsid w:val="00EE4369"/>
    <w:rsid w:val="00EF2014"/>
    <w:rsid w:val="00F921E2"/>
    <w:rsid w:val="00FA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15</cp:revision>
  <dcterms:created xsi:type="dcterms:W3CDTF">2024-01-31T05:44:00Z</dcterms:created>
  <dcterms:modified xsi:type="dcterms:W3CDTF">2024-01-31T05:36:00Z</dcterms:modified>
</cp:coreProperties>
</file>